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22024_090335.xml.htm"/>
      <w:bookmarkStart w:id="1" w:name="ksform403122024_0903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Saad Kareem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GENEDX HOLDINGS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LUDLOW ST, NORTH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TRANSFORMATION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27,308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1 share of the Issuer's Class A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6.25% vest in quarterly installments over the 4-year period commencing on March 9, 2023 until fully vested, subject to the Reporting Person's continued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Devin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3805" TargetMode="External"/><Relationship Id="rId4" Type="http://schemas.openxmlformats.org/officeDocument/2006/relationships/hyperlink" Target="http://www.sec.gov/cgi-bin/browse-edgar?action=getcompany&amp;CIK=000181833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3441</Characters>
  <CharactersWithSpaces>4005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