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White Karen Ann</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07/25/2022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74"/>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07/25/2022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4,503</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14,009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07/26/2022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2,069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11,940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4,503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07/25/2022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4,503</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54,045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 to $1.51,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four-year period commencing on July 25, 2021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Clark,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07/27/2022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2022-07-27T17:27:30Z</dcterms:created>
  <dcterms:modified xsi:type="dcterms:W3CDTF">2022-07-27T17:27:30Z</dcterms:modified>
</cp:coreProperties>
</file>