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05/23/2024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05/23/2024</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19.5888</w:t>
            </w:r>
            <w:r>
              <w:rPr>
                <w:rFonts w:ascii="Times New Roman" w:cs="Times New Roman" w:eastAsia="Times New Roman" w:hAnsi="Times New Roman"/>
                <w:sz w:val="22"/>
                <w:szCs w:val="22"/>
                <w:color w:val="008000"/>
                <w:w w:val="95"/>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2,761,009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05/24/2024</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144,196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20.1178</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2,905,205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05/28/2024</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18,304</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20.6057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2,923,509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432,902</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6"/>
            <w:vMerge w:val="continue"/>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footnore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6"/>
            <w:vMerge w:val="continue"/>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footnore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-559435</wp:posOffset>
            </wp:positionV>
            <wp:extent cx="2809240" cy="5995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9950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$19.5662 to $19.6341.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left="20" w:right="3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$20 to $20.55.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8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Eli Casdin, Managing</w:t>
      </w:r>
      <w:r>
        <w:rPr>
          <w:sz w:val="20"/>
          <w:szCs w:val="20"/>
          <w:color w:val="auto"/>
        </w:rPr>
        <w:tab/>
      </w: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80" w:orient="portrait"/>
          <w:cols w:equalWidth="0" w:num="1">
            <w:col w:w="10920"/>
          </w:cols>
          <w:pgMar w:left="480" w:top="125" w:right="49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80" w:orient="portrait"/>
          <w:cols w:equalWidth="0" w:num="2">
            <w:col w:w="8640" w:space="120"/>
            <w:col w:w="2160"/>
          </w:cols>
          <w:pgMar w:left="480" w:top="125" w:right="4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80" w:orient="portrait"/>
          <w:cols w:equalWidth="0" w:num="1">
            <w:col w:w="10920"/>
          </w:cols>
          <w:pgMar w:left="480" w:top="125" w:right="4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2024-05-28T19:47:48Z</dcterms:created>
  <dcterms:modified xsi:type="dcterms:W3CDTF">2024-05-28T19:47:48Z</dcterms:modified>
</cp:coreProperties>
</file>