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0000944809</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333 LUDLOW STREET</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w w:val="96"/>
              </w:rPr>
              <w:t>NORTH TOWER, 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OPKO HEALTH,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Charles Schwab &amp; Co.</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3000 Schwab Way</w:t>
      </w: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261417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6964148.00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26141701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06/28/2024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4140" w:type="dxa"/>
            <w:vAlign w:val="bottom"/>
          </w:tcPr>
          <w:p>
            <w:pPr>
              <w:jc w:val="center"/>
              <w:ind w:left="28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0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rPr>
              <w:t>a</w:t>
            </w: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4140" w:type="dxa"/>
            <w:vAlign w:val="bottom"/>
          </w:tcPr>
          <w:p>
            <w:pPr>
              <w:jc w:val="center"/>
              <w:ind w:left="28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0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41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Compensation for</w:t>
            </w:r>
          </w:p>
        </w:tc>
        <w:tc>
          <w:tcPr>
            <w:tcW w:w="26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4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04/29/2022 Sale of GeneDX to Issuer</w:t>
            </w:r>
          </w:p>
        </w:tc>
        <w:tc>
          <w:tcPr>
            <w:tcW w:w="2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261417</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04/29/2022 N/A</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4140" w:type="dxa"/>
            <w:vAlign w:val="bottom"/>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41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Sema 4</w:t>
            </w:r>
          </w:p>
        </w:tc>
        <w:tc>
          <w:tcPr>
            <w:tcW w:w="2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-321945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06/27/2024</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Adam Logal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2024-06-28T08:28:44Z</dcterms:created>
  <dcterms:modified xsi:type="dcterms:W3CDTF">2024-06-28T08:28:44Z</dcterms:modified>
</cp:coreProperties>
</file>